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A9F1" w14:textId="77777777" w:rsidR="00F335AC" w:rsidRDefault="00F335AC" w:rsidP="00703AD3">
      <w:pPr>
        <w:rPr>
          <w:color w:val="FF0000"/>
          <w:lang w:val="sr-Cyrl-RS"/>
        </w:rPr>
      </w:pPr>
    </w:p>
    <w:p w14:paraId="4E8A4AC9" w14:textId="77777777" w:rsidR="00703AD3" w:rsidRPr="00703AD3" w:rsidRDefault="00703AD3" w:rsidP="00703AD3">
      <w:pPr>
        <w:spacing w:after="0"/>
        <w:rPr>
          <w:rFonts w:cstheme="minorHAnsi"/>
          <w:noProof/>
          <w:sz w:val="24"/>
          <w:szCs w:val="24"/>
          <w:lang w:eastAsia="sr-Latn-CS"/>
        </w:rPr>
      </w:pPr>
      <w:r w:rsidRPr="00703AD3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5EE92BE" wp14:editId="7C80416F">
            <wp:extent cx="914400" cy="828675"/>
            <wp:effectExtent l="19050" t="0" r="0" b="0"/>
            <wp:docPr id="1" name="Picture 0" descr="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3DFCE" w14:textId="77777777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>РЕПУБЛИКА СРБИЈА – АП ВОЈВОДИНА</w:t>
      </w:r>
    </w:p>
    <w:p w14:paraId="548DB30F" w14:textId="77777777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 xml:space="preserve">ОПШТИНА КОВАЧИЦА </w:t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  <w:t xml:space="preserve">                  </w:t>
      </w:r>
    </w:p>
    <w:p w14:paraId="5B1B1C64" w14:textId="77777777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 xml:space="preserve">Штаб В/С  </w:t>
      </w:r>
    </w:p>
    <w:p w14:paraId="3A1D0F48" w14:textId="4C643B69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>Број 5</w:t>
      </w:r>
      <w:r w:rsidRPr="00703AD3">
        <w:rPr>
          <w:rFonts w:cstheme="minorHAnsi"/>
          <w:sz w:val="24"/>
          <w:szCs w:val="24"/>
          <w:lang w:val="sr-Cyrl-RS"/>
        </w:rPr>
        <w:t>4</w:t>
      </w:r>
      <w:r w:rsidRPr="00703AD3">
        <w:rPr>
          <w:rFonts w:cstheme="minorHAnsi"/>
          <w:sz w:val="24"/>
          <w:szCs w:val="24"/>
        </w:rPr>
        <w:t>/21-04</w:t>
      </w:r>
    </w:p>
    <w:p w14:paraId="07E006AA" w14:textId="7E01A8DF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 xml:space="preserve">Датум: </w:t>
      </w:r>
      <w:r w:rsidR="00574D22">
        <w:rPr>
          <w:rFonts w:cstheme="minorHAnsi"/>
          <w:sz w:val="24"/>
          <w:szCs w:val="24"/>
        </w:rPr>
        <w:t>18</w:t>
      </w:r>
      <w:r w:rsidRPr="00703AD3">
        <w:rPr>
          <w:rFonts w:cstheme="minorHAnsi"/>
          <w:sz w:val="24"/>
          <w:szCs w:val="24"/>
          <w:lang w:val="sr-Cyrl-RS"/>
        </w:rPr>
        <w:t>.06.2021.</w:t>
      </w:r>
      <w:r w:rsidRPr="00703AD3">
        <w:rPr>
          <w:rFonts w:cstheme="minorHAnsi"/>
          <w:sz w:val="24"/>
          <w:szCs w:val="24"/>
        </w:rPr>
        <w:t xml:space="preserve">. године </w:t>
      </w:r>
    </w:p>
    <w:p w14:paraId="386C6281" w14:textId="77777777" w:rsidR="00703AD3" w:rsidRPr="00703AD3" w:rsidRDefault="00703AD3" w:rsidP="00703AD3">
      <w:pPr>
        <w:spacing w:after="0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>КОВАЧИЦА</w:t>
      </w:r>
    </w:p>
    <w:p w14:paraId="28B59A61" w14:textId="64BD3642" w:rsidR="00703AD3" w:rsidRPr="00703AD3" w:rsidRDefault="00703AD3" w:rsidP="00703AD3">
      <w:pPr>
        <w:rPr>
          <w:rFonts w:cstheme="minorHAnsi"/>
          <w:sz w:val="24"/>
          <w:szCs w:val="24"/>
        </w:rPr>
      </w:pPr>
    </w:p>
    <w:p w14:paraId="71F18979" w14:textId="275A3CCD" w:rsidR="00703AD3" w:rsidRPr="00D87269" w:rsidRDefault="00703AD3" w:rsidP="00703AD3">
      <w:pPr>
        <w:jc w:val="both"/>
        <w:rPr>
          <w:rFonts w:cstheme="minorHAnsi"/>
          <w:color w:val="000000" w:themeColor="text1"/>
        </w:rPr>
      </w:pPr>
      <w:r w:rsidRPr="00D87269">
        <w:rPr>
          <w:rFonts w:cstheme="minorHAnsi"/>
        </w:rPr>
        <w:tab/>
      </w:r>
      <w:r w:rsidRPr="00D87269">
        <w:rPr>
          <w:rFonts w:cstheme="minorHAnsi"/>
        </w:rPr>
        <w:tab/>
      </w:r>
      <w:r w:rsidRPr="00D87269">
        <w:rPr>
          <w:rFonts w:cstheme="minorHAnsi"/>
          <w:color w:val="000000" w:themeColor="text1"/>
          <w:shd w:val="clear" w:color="auto" w:fill="FFFFFF"/>
        </w:rPr>
        <w:t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</w:t>
      </w:r>
      <w:r w:rsidR="00D87269">
        <w:rPr>
          <w:rFonts w:cstheme="minorHAnsi"/>
          <w:color w:val="000000" w:themeColor="text1"/>
          <w:shd w:val="clear" w:color="auto" w:fill="FFFFFF"/>
        </w:rPr>
        <w:t>едне ситуације општине Ковачица</w:t>
      </w:r>
      <w:r w:rsidRPr="00D87269">
        <w:rPr>
          <w:rFonts w:cstheme="minorHAnsi"/>
          <w:color w:val="000000" w:themeColor="text1"/>
          <w:shd w:val="clear" w:color="auto" w:fill="FFFFFF"/>
        </w:rPr>
        <w:t xml:space="preserve">, на </w:t>
      </w:r>
      <w:r w:rsidRPr="00D87269">
        <w:rPr>
          <w:rFonts w:cstheme="minorHAnsi"/>
          <w:color w:val="000000" w:themeColor="text1"/>
          <w:shd w:val="clear" w:color="auto" w:fill="FFFFFF"/>
          <w:lang w:val="sr-Cyrl-RS"/>
        </w:rPr>
        <w:t xml:space="preserve">телефонској седници </w:t>
      </w:r>
      <w:r w:rsidRPr="00D87269">
        <w:rPr>
          <w:rFonts w:cstheme="minorHAnsi"/>
          <w:color w:val="000000" w:themeColor="text1"/>
          <w:shd w:val="clear" w:color="auto" w:fill="FFFFFF"/>
        </w:rPr>
        <w:t xml:space="preserve"> одржаној </w:t>
      </w:r>
      <w:r w:rsidR="00574D22">
        <w:rPr>
          <w:rFonts w:cstheme="minorHAnsi"/>
          <w:color w:val="000000" w:themeColor="text1"/>
          <w:shd w:val="clear" w:color="auto" w:fill="FFFFFF"/>
        </w:rPr>
        <w:t>18</w:t>
      </w:r>
      <w:bookmarkStart w:id="0" w:name="_GoBack"/>
      <w:bookmarkEnd w:id="0"/>
      <w:r w:rsidRPr="00D87269">
        <w:rPr>
          <w:rFonts w:cstheme="minorHAnsi"/>
          <w:color w:val="000000" w:themeColor="text1"/>
          <w:shd w:val="clear" w:color="auto" w:fill="FFFFFF"/>
        </w:rPr>
        <w:t>. јуна 2021. године донео је</w:t>
      </w:r>
    </w:p>
    <w:p w14:paraId="47D7DEC8" w14:textId="69D0EF90" w:rsidR="00F335AC" w:rsidRPr="00703AD3" w:rsidRDefault="00703AD3" w:rsidP="00703AD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03AD3">
        <w:rPr>
          <w:rFonts w:cstheme="minorHAnsi"/>
          <w:b/>
          <w:color w:val="000000" w:themeColor="text1"/>
          <w:sz w:val="28"/>
          <w:szCs w:val="28"/>
        </w:rPr>
        <w:t xml:space="preserve">Закључак </w:t>
      </w:r>
    </w:p>
    <w:p w14:paraId="5C7CC078" w14:textId="529E07E4" w:rsidR="00703AD3" w:rsidRPr="00703AD3" w:rsidRDefault="00703AD3" w:rsidP="00703AD3">
      <w:pPr>
        <w:jc w:val="center"/>
        <w:rPr>
          <w:rFonts w:cstheme="minorHAnsi"/>
          <w:b/>
          <w:color w:val="000000" w:themeColor="text1"/>
          <w:sz w:val="28"/>
          <w:szCs w:val="28"/>
          <w:lang w:val="sr-Cyrl-RS"/>
        </w:rPr>
      </w:pPr>
      <w:r w:rsidRPr="00703AD3">
        <w:rPr>
          <w:rFonts w:cstheme="minorHAnsi"/>
          <w:b/>
          <w:color w:val="000000" w:themeColor="text1"/>
          <w:sz w:val="28"/>
          <w:szCs w:val="28"/>
          <w:lang w:val="sr-Cyrl-RS"/>
        </w:rPr>
        <w:t>О ублажавању мера на територији општине Ковачица</w:t>
      </w:r>
    </w:p>
    <w:p w14:paraId="3FBDFB46" w14:textId="0C6848B5" w:rsidR="00EF55E7" w:rsidRPr="00703AD3" w:rsidRDefault="00703AD3" w:rsidP="00F335AC">
      <w:pPr>
        <w:ind w:firstLine="708"/>
        <w:jc w:val="both"/>
        <w:rPr>
          <w:rFonts w:cstheme="minorHAnsi"/>
          <w:color w:val="000000" w:themeColor="text1"/>
          <w:lang w:val="sr-Cyrl-RS"/>
        </w:rPr>
      </w:pPr>
      <w:r w:rsidRPr="00703AD3">
        <w:rPr>
          <w:rFonts w:cstheme="minorHAnsi"/>
          <w:color w:val="000000" w:themeColor="text1"/>
          <w:shd w:val="clear" w:color="auto" w:fill="FFFFFF"/>
        </w:rPr>
        <w:t>Штаб за ванредне ситуације општине Ковачица, на</w:t>
      </w:r>
      <w:r w:rsidRPr="00703AD3">
        <w:rPr>
          <w:rFonts w:cstheme="minorHAnsi"/>
          <w:color w:val="000000" w:themeColor="text1"/>
          <w:shd w:val="clear" w:color="auto" w:fill="FFFFFF"/>
          <w:lang w:val="sr-Cyrl-RS"/>
        </w:rPr>
        <w:t xml:space="preserve"> телефонској</w:t>
      </w:r>
      <w:r w:rsidRPr="00703AD3">
        <w:rPr>
          <w:rFonts w:cstheme="minorHAnsi"/>
          <w:color w:val="000000" w:themeColor="text1"/>
          <w:shd w:val="clear" w:color="auto" w:fill="FFFFFF"/>
        </w:rPr>
        <w:t xml:space="preserve"> седници  одржаној </w:t>
      </w:r>
      <w:r w:rsidRPr="00703AD3">
        <w:rPr>
          <w:rFonts w:cstheme="minorHAnsi"/>
          <w:color w:val="000000" w:themeColor="text1"/>
          <w:shd w:val="clear" w:color="auto" w:fill="FFFFFF"/>
          <w:lang w:val="sr-Cyrl-RS"/>
        </w:rPr>
        <w:t>16</w:t>
      </w:r>
      <w:r w:rsidRPr="00703AD3">
        <w:rPr>
          <w:rFonts w:cstheme="minorHAnsi"/>
          <w:color w:val="000000" w:themeColor="text1"/>
          <w:shd w:val="clear" w:color="auto" w:fill="FFFFFF"/>
        </w:rPr>
        <w:t>. јуна 2021. године</w:t>
      </w:r>
      <w:r w:rsidRPr="00703AD3">
        <w:rPr>
          <w:rFonts w:cstheme="minorHAnsi"/>
          <w:color w:val="000000" w:themeColor="text1"/>
          <w:shd w:val="clear" w:color="auto" w:fill="FFFFFF"/>
          <w:lang w:val="sr-Cyrl-RS"/>
        </w:rPr>
        <w:t xml:space="preserve"> донео је </w:t>
      </w:r>
      <w:r w:rsidRPr="00703AD3">
        <w:rPr>
          <w:rFonts w:cstheme="minorHAnsi"/>
          <w:color w:val="000000" w:themeColor="text1"/>
          <w:lang w:val="sr-Cyrl-RS"/>
        </w:rPr>
        <w:t xml:space="preserve"> закључак </w:t>
      </w:r>
      <w:r w:rsidR="00EF55E7" w:rsidRPr="00703AD3">
        <w:rPr>
          <w:rFonts w:cstheme="minorHAnsi"/>
          <w:color w:val="000000" w:themeColor="text1"/>
          <w:lang w:val="sr-Cyrl-RS"/>
        </w:rPr>
        <w:t>о привременој измени и суспензији појединих одредби  Одлуке о радном времену пословних објеката на територији општине Ковачица („ Сл.лист општине Ковачица“ бр.7/2007  и  бр.20/2016)</w:t>
      </w:r>
      <w:r w:rsidR="00F335AC" w:rsidRPr="00703AD3">
        <w:rPr>
          <w:rFonts w:cstheme="minorHAnsi"/>
          <w:color w:val="000000" w:themeColor="text1"/>
          <w:lang w:val="sr-Cyrl-RS"/>
        </w:rPr>
        <w:t>, а у складу са Наредбом о радном времену и просторним ограничењима за време неповољне епидемиолошке ситуације током трајања заразне болести COVID-19</w:t>
      </w:r>
      <w:r w:rsidR="00EF55E7" w:rsidRPr="00703AD3">
        <w:rPr>
          <w:rFonts w:cstheme="minorHAnsi"/>
          <w:color w:val="000000" w:themeColor="text1"/>
          <w:lang w:val="sr-Cyrl-RS"/>
        </w:rPr>
        <w:t xml:space="preserve"> </w:t>
      </w:r>
      <w:r w:rsidR="00F335AC" w:rsidRPr="00703AD3">
        <w:rPr>
          <w:rFonts w:cstheme="minorHAnsi"/>
          <w:color w:val="000000" w:themeColor="text1"/>
          <w:lang w:val="sr-Cyrl-RS"/>
        </w:rPr>
        <w:t>("Службени гласник РС", бр. </w:t>
      </w:r>
      <w:hyperlink r:id="rId6" w:history="1">
        <w:r w:rsidR="00F335AC" w:rsidRPr="00703AD3">
          <w:rPr>
            <w:rFonts w:cstheme="minorHAnsi"/>
            <w:color w:val="000000" w:themeColor="text1"/>
            <w:lang w:val="sr-Cyrl-RS"/>
          </w:rPr>
          <w:t>33/2021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>, </w:t>
      </w:r>
      <w:hyperlink r:id="rId7" w:history="1">
        <w:r w:rsidR="00F335AC" w:rsidRPr="00703AD3">
          <w:rPr>
            <w:rFonts w:cstheme="minorHAnsi"/>
            <w:color w:val="000000" w:themeColor="text1"/>
            <w:lang w:val="sr-Cyrl-RS"/>
          </w:rPr>
          <w:t>36/2021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>, </w:t>
      </w:r>
      <w:hyperlink r:id="rId8" w:history="1">
        <w:r w:rsidR="00F335AC" w:rsidRPr="00703AD3">
          <w:rPr>
            <w:rFonts w:cstheme="minorHAnsi"/>
            <w:color w:val="000000" w:themeColor="text1"/>
            <w:lang w:val="sr-Cyrl-RS"/>
          </w:rPr>
          <w:t>38/2021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>, </w:t>
      </w:r>
      <w:hyperlink r:id="rId9" w:history="1">
        <w:r w:rsidR="00F335AC" w:rsidRPr="00703AD3">
          <w:rPr>
            <w:rFonts w:cstheme="minorHAnsi"/>
            <w:color w:val="000000" w:themeColor="text1"/>
            <w:lang w:val="sr-Cyrl-RS"/>
          </w:rPr>
          <w:t>45/2021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>, </w:t>
      </w:r>
      <w:hyperlink r:id="rId10" w:history="1">
        <w:r w:rsidR="00F335AC" w:rsidRPr="00703AD3">
          <w:rPr>
            <w:rFonts w:cstheme="minorHAnsi"/>
            <w:color w:val="000000" w:themeColor="text1"/>
            <w:lang w:val="sr-Cyrl-RS"/>
          </w:rPr>
          <w:t>49/2021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>  </w:t>
      </w:r>
      <w:hyperlink r:id="rId11" w:history="1">
        <w:r w:rsidR="00F335AC" w:rsidRPr="00703AD3">
          <w:rPr>
            <w:rFonts w:cstheme="minorHAnsi"/>
            <w:color w:val="000000" w:themeColor="text1"/>
            <w:lang w:val="sr-Cyrl-RS"/>
          </w:rPr>
          <w:t>54/2021</w:t>
        </w:r>
      </w:hyperlink>
      <w:r w:rsidR="00F335AC" w:rsidRPr="00703AD3">
        <w:rPr>
          <w:rFonts w:cstheme="minorHAnsi"/>
          <w:color w:val="000000" w:themeColor="text1"/>
          <w:lang w:val="sr-Cyrl-RS"/>
        </w:rPr>
        <w:t xml:space="preserve"> и  </w:t>
      </w:r>
      <w:r w:rsidRPr="00703AD3">
        <w:rPr>
          <w:rFonts w:cstheme="minorHAnsi"/>
          <w:color w:val="000000" w:themeColor="text1"/>
          <w:lang w:val="sr-Cyrl-RS"/>
        </w:rPr>
        <w:t>59/21)</w:t>
      </w:r>
      <w:r w:rsidR="00F335AC" w:rsidRPr="00703AD3">
        <w:rPr>
          <w:rFonts w:cstheme="minorHAnsi"/>
          <w:color w:val="000000" w:themeColor="text1"/>
          <w:lang w:val="sr-Cyrl-RS"/>
        </w:rPr>
        <w:t xml:space="preserve"> </w:t>
      </w:r>
      <w:r w:rsidR="00EF55E7" w:rsidRPr="00703AD3">
        <w:rPr>
          <w:rFonts w:cstheme="minorHAnsi"/>
          <w:color w:val="000000" w:themeColor="text1"/>
          <w:lang w:val="sr-Cyrl-RS"/>
        </w:rPr>
        <w:t>и то:</w:t>
      </w:r>
    </w:p>
    <w:p w14:paraId="7C1B98C9" w14:textId="77777777" w:rsidR="000E53B0" w:rsidRPr="00703AD3" w:rsidRDefault="00922BF2" w:rsidP="00922BF2">
      <w:pPr>
        <w:ind w:firstLine="708"/>
        <w:jc w:val="both"/>
        <w:rPr>
          <w:rFonts w:cstheme="minorHAnsi"/>
          <w:lang w:val="sr-Cyrl-RS"/>
        </w:rPr>
      </w:pPr>
      <w:r w:rsidRPr="00703AD3">
        <w:rPr>
          <w:rFonts w:cstheme="minorHAnsi"/>
          <w:lang w:val="sr-Cyrl-RS"/>
        </w:rPr>
        <w:t>Угоститељски објекти из члана 2. тачка 2., 3. и 4. Одлуке  о радном времену пословних објеката на територији општине Ковачица („ Сл.лист општине Ковачица“ бр.7/2007  и  бр.20/2016) (у даљем тексту „Одлуке о радном времену“) могу да раде од 06,00 часа до 24,00 часа</w:t>
      </w:r>
      <w:r w:rsidR="000E53B0" w:rsidRPr="00703AD3">
        <w:rPr>
          <w:rFonts w:cstheme="minorHAnsi"/>
          <w:lang w:val="sr-Cyrl-RS"/>
        </w:rPr>
        <w:t xml:space="preserve">. </w:t>
      </w:r>
    </w:p>
    <w:p w14:paraId="4694332E" w14:textId="2EEF9EFE" w:rsidR="00922BF2" w:rsidRPr="00703AD3" w:rsidRDefault="000E53B0" w:rsidP="00922BF2">
      <w:pPr>
        <w:ind w:firstLine="708"/>
        <w:jc w:val="both"/>
        <w:rPr>
          <w:rFonts w:cstheme="minorHAnsi"/>
          <w:lang w:val="sr-Cyrl-RS"/>
        </w:rPr>
      </w:pPr>
      <w:r w:rsidRPr="00703AD3">
        <w:rPr>
          <w:rFonts w:cstheme="minorHAnsi"/>
          <w:lang w:val="sr-Cyrl-RS"/>
        </w:rPr>
        <w:t xml:space="preserve">Изузетно од претходног става </w:t>
      </w:r>
      <w:r w:rsidR="00922BF2" w:rsidRPr="00703AD3">
        <w:rPr>
          <w:rFonts w:cstheme="minorHAnsi"/>
          <w:lang w:val="sr-Cyrl-RS"/>
        </w:rPr>
        <w:t>петк</w:t>
      </w:r>
      <w:r w:rsidRPr="00703AD3">
        <w:rPr>
          <w:rFonts w:cstheme="minorHAnsi"/>
          <w:lang w:val="sr-Cyrl-RS"/>
        </w:rPr>
        <w:t>ом</w:t>
      </w:r>
      <w:r w:rsidR="00922BF2" w:rsidRPr="00703AD3">
        <w:rPr>
          <w:rFonts w:cstheme="minorHAnsi"/>
          <w:lang w:val="sr-Cyrl-RS"/>
        </w:rPr>
        <w:t xml:space="preserve"> и субот</w:t>
      </w:r>
      <w:r w:rsidRPr="00703AD3">
        <w:rPr>
          <w:rFonts w:cstheme="minorHAnsi"/>
          <w:lang w:val="sr-Cyrl-RS"/>
        </w:rPr>
        <w:t>ом</w:t>
      </w:r>
      <w:r w:rsidR="00922BF2" w:rsidRPr="00703AD3">
        <w:rPr>
          <w:rFonts w:cstheme="minorHAnsi"/>
          <w:lang w:val="sr-Cyrl-RS"/>
        </w:rPr>
        <w:t xml:space="preserve"> могу да раде од 06,00 часа до 01,00 часа наредног дана</w:t>
      </w:r>
      <w:r w:rsidRPr="00703AD3">
        <w:rPr>
          <w:rFonts w:cstheme="minorHAnsi"/>
          <w:lang w:val="sr-Cyrl-RS"/>
        </w:rPr>
        <w:t xml:space="preserve">, а </w:t>
      </w:r>
      <w:r w:rsidR="00922BF2" w:rsidRPr="00703AD3">
        <w:rPr>
          <w:rFonts w:cstheme="minorHAnsi"/>
          <w:lang w:val="sr-Cyrl-RS"/>
        </w:rPr>
        <w:t xml:space="preserve"> </w:t>
      </w:r>
      <w:r w:rsidRPr="00703AD3">
        <w:rPr>
          <w:rFonts w:cstheme="minorHAnsi"/>
          <w:lang w:val="sr-Cyrl-RS"/>
        </w:rPr>
        <w:t xml:space="preserve">терасе или летње баште на отвореном до 02,00 часа </w:t>
      </w:r>
      <w:r w:rsidR="00922BF2" w:rsidRPr="00703AD3">
        <w:rPr>
          <w:rFonts w:cstheme="minorHAnsi"/>
          <w:lang w:val="sr-Cyrl-RS"/>
        </w:rPr>
        <w:t>уз дозвољену музику</w:t>
      </w:r>
      <w:r w:rsidRPr="00703AD3">
        <w:rPr>
          <w:rFonts w:cstheme="minorHAnsi"/>
          <w:lang w:val="sr-Cyrl-RS"/>
        </w:rPr>
        <w:t xml:space="preserve"> до 01,00 час. </w:t>
      </w:r>
    </w:p>
    <w:p w14:paraId="68E1CFA3" w14:textId="39B34686" w:rsidR="000E53B0" w:rsidRDefault="000E53B0" w:rsidP="00922BF2">
      <w:pPr>
        <w:ind w:firstLine="708"/>
        <w:jc w:val="both"/>
        <w:rPr>
          <w:lang w:val="sr-Cyrl-RS"/>
        </w:rPr>
      </w:pPr>
      <w:r>
        <w:rPr>
          <w:lang w:val="sr-Cyrl-RS"/>
        </w:rPr>
        <w:t>Радно време објеката трговинске делатности је у времену од 06,00 до 21,00 ч.</w:t>
      </w:r>
      <w:r w:rsidR="004448B1">
        <w:rPr>
          <w:lang w:val="sr-Cyrl-RS"/>
        </w:rPr>
        <w:t>, изузев станица за снабдевање горивом и пекара које могу да раде у времену од 0</w:t>
      </w:r>
      <w:r w:rsidR="00703AD3">
        <w:rPr>
          <w:lang w:val="sr-Cyrl-RS"/>
        </w:rPr>
        <w:t>0</w:t>
      </w:r>
      <w:r w:rsidR="004448B1">
        <w:rPr>
          <w:lang w:val="sr-Cyrl-RS"/>
        </w:rPr>
        <w:t>,00 до 24,00 ч.</w:t>
      </w:r>
    </w:p>
    <w:p w14:paraId="3A217704" w14:textId="6083404E" w:rsidR="004448B1" w:rsidRDefault="004448B1" w:rsidP="00703AD3">
      <w:pPr>
        <w:ind w:firstLine="708"/>
        <w:jc w:val="both"/>
        <w:rPr>
          <w:lang w:val="sr-Cyrl-RS"/>
        </w:rPr>
      </w:pPr>
      <w:r>
        <w:rPr>
          <w:lang w:val="sr-Cyrl-RS"/>
        </w:rPr>
        <w:t>Присуство публике на спортским догађајима на отвореном</w:t>
      </w:r>
      <w:r w:rsidR="00EF55E7">
        <w:rPr>
          <w:lang w:val="sr-Cyrl-RS"/>
        </w:rPr>
        <w:t xml:space="preserve"> је дозвољено са капацитетом од 50 % попуњености, а у халама, односно затвореним просторима до 30 % капацитета, уз придржавање противепидемиолошких мера.</w:t>
      </w:r>
    </w:p>
    <w:p w14:paraId="2646C7C7" w14:textId="47766276" w:rsidR="00EF55E7" w:rsidRDefault="00EF55E7" w:rsidP="00703AD3">
      <w:pPr>
        <w:ind w:firstLine="708"/>
        <w:jc w:val="both"/>
        <w:rPr>
          <w:lang w:val="sr-Cyrl-RS"/>
        </w:rPr>
      </w:pPr>
      <w:r>
        <w:rPr>
          <w:lang w:val="sr-Cyrl-RS"/>
        </w:rPr>
        <w:lastRenderedPageBreak/>
        <w:t>Окупљања људи у затвореном и отвореном простору дозвољена су до 500 особа (, а преко 500 особа само уз сагласност кризног штаба)</w:t>
      </w:r>
    </w:p>
    <w:p w14:paraId="0D1AE396" w14:textId="4BE4161C" w:rsidR="00102F2A" w:rsidRPr="00703AD3" w:rsidRDefault="00102F2A" w:rsidP="00703AD3">
      <w:pPr>
        <w:ind w:firstLine="708"/>
        <w:jc w:val="both"/>
        <w:rPr>
          <w:color w:val="000000" w:themeColor="text1"/>
          <w:lang w:val="sr-Cyrl-RS"/>
        </w:rPr>
      </w:pPr>
      <w:r w:rsidRPr="00703AD3">
        <w:rPr>
          <w:color w:val="000000" w:themeColor="text1"/>
          <w:lang w:val="sr-Cyrl-RS"/>
        </w:rPr>
        <w:t xml:space="preserve">Ова забрана је привременог карактера и важиће </w:t>
      </w:r>
      <w:r w:rsidR="00F335AC" w:rsidRPr="00703AD3">
        <w:rPr>
          <w:color w:val="000000" w:themeColor="text1"/>
          <w:lang w:val="sr-Cyrl-RS"/>
        </w:rPr>
        <w:t>за време неповољне епидемиолошке ситуације током трајања заразне болести COVID-19.</w:t>
      </w:r>
    </w:p>
    <w:p w14:paraId="55C6387C" w14:textId="0C84CC1E" w:rsidR="003C3AAB" w:rsidRDefault="003C3AAB" w:rsidP="00703AD3">
      <w:pPr>
        <w:ind w:firstLine="708"/>
        <w:jc w:val="both"/>
        <w:rPr>
          <w:color w:val="000000" w:themeColor="text1"/>
          <w:lang w:val="sr-Cyrl-RS"/>
        </w:rPr>
      </w:pPr>
      <w:r w:rsidRPr="00703AD3">
        <w:rPr>
          <w:color w:val="000000" w:themeColor="text1"/>
          <w:lang w:val="sr-Cyrl-RS"/>
        </w:rPr>
        <w:t xml:space="preserve">Надзор над применом  мера </w:t>
      </w:r>
      <w:r w:rsidR="0093461C" w:rsidRPr="00703AD3">
        <w:rPr>
          <w:color w:val="000000" w:themeColor="text1"/>
          <w:lang w:val="sr-Cyrl-RS"/>
        </w:rPr>
        <w:t xml:space="preserve">донетих овим Закључком </w:t>
      </w:r>
      <w:r w:rsidRPr="00703AD3">
        <w:rPr>
          <w:color w:val="000000" w:themeColor="text1"/>
          <w:lang w:val="sr-Cyrl-RS"/>
        </w:rPr>
        <w:t>врши Одсек за инспекцијске послове Одељења за урбанизам, стамбено комуналну делатност, заштиту животне средине, саобраћај и енергетику имовинско правне и инспекцијске послове, Општинске управе, општине Ковачица</w:t>
      </w:r>
      <w:r w:rsidR="0093461C" w:rsidRPr="00703AD3">
        <w:rPr>
          <w:color w:val="000000" w:themeColor="text1"/>
          <w:lang w:val="sr-Cyrl-RS"/>
        </w:rPr>
        <w:t>, као и друга лица у складу са посебним овлашћењима.</w:t>
      </w:r>
    </w:p>
    <w:p w14:paraId="5D97630E" w14:textId="13BFE6DB" w:rsidR="00703AD3" w:rsidRDefault="00703AD3" w:rsidP="00F335AC">
      <w:pPr>
        <w:ind w:firstLine="708"/>
        <w:rPr>
          <w:color w:val="000000" w:themeColor="text1"/>
          <w:lang w:val="sr-Cyrl-RS"/>
        </w:rPr>
      </w:pPr>
    </w:p>
    <w:p w14:paraId="44082012" w14:textId="06C33B71" w:rsidR="00703AD3" w:rsidRDefault="00703AD3" w:rsidP="00F335AC">
      <w:pPr>
        <w:ind w:firstLine="708"/>
        <w:rPr>
          <w:color w:val="000000" w:themeColor="text1"/>
          <w:lang w:val="sr-Cyrl-RS"/>
        </w:rPr>
      </w:pPr>
    </w:p>
    <w:p w14:paraId="537E260E" w14:textId="4F432399" w:rsidR="00703AD3" w:rsidRPr="00703AD3" w:rsidRDefault="00703AD3" w:rsidP="00703AD3">
      <w:pPr>
        <w:ind w:left="3540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703AD3">
        <w:rPr>
          <w:rFonts w:cstheme="minorHAnsi"/>
          <w:sz w:val="24"/>
          <w:szCs w:val="24"/>
        </w:rPr>
        <w:t>Командант Ш В/С :</w:t>
      </w:r>
    </w:p>
    <w:p w14:paraId="2986DA41" w14:textId="77777777" w:rsidR="00703AD3" w:rsidRPr="00703AD3" w:rsidRDefault="00703AD3" w:rsidP="00703AD3">
      <w:pPr>
        <w:jc w:val="both"/>
        <w:rPr>
          <w:rFonts w:cstheme="minorHAnsi"/>
          <w:sz w:val="24"/>
          <w:szCs w:val="24"/>
        </w:rPr>
      </w:pP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</w:r>
      <w:r w:rsidRPr="00703AD3">
        <w:rPr>
          <w:rFonts w:cstheme="minorHAnsi"/>
          <w:sz w:val="24"/>
          <w:szCs w:val="24"/>
        </w:rPr>
        <w:tab/>
        <w:t xml:space="preserve">   </w:t>
      </w:r>
      <w:r w:rsidRPr="00703AD3">
        <w:rPr>
          <w:rFonts w:cstheme="minorHAnsi"/>
          <w:sz w:val="24"/>
          <w:szCs w:val="24"/>
        </w:rPr>
        <w:tab/>
        <w:t xml:space="preserve"> Јарослав Хрубик</w:t>
      </w:r>
    </w:p>
    <w:p w14:paraId="0ACC1CEB" w14:textId="77777777" w:rsidR="00703AD3" w:rsidRPr="00703AD3" w:rsidRDefault="00703AD3" w:rsidP="00F335AC">
      <w:pPr>
        <w:ind w:firstLine="708"/>
        <w:rPr>
          <w:color w:val="000000" w:themeColor="text1"/>
          <w:lang w:val="sr-Cyrl-RS"/>
        </w:rPr>
      </w:pPr>
    </w:p>
    <w:sectPr w:rsidR="00703AD3" w:rsidRPr="00703A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2A"/>
    <w:rsid w:val="000E53B0"/>
    <w:rsid w:val="000F6FC5"/>
    <w:rsid w:val="00102F2A"/>
    <w:rsid w:val="0022149B"/>
    <w:rsid w:val="00375156"/>
    <w:rsid w:val="003C3AAB"/>
    <w:rsid w:val="004448B1"/>
    <w:rsid w:val="00467B77"/>
    <w:rsid w:val="00476C26"/>
    <w:rsid w:val="00574D22"/>
    <w:rsid w:val="00695065"/>
    <w:rsid w:val="00703AD3"/>
    <w:rsid w:val="00922BF2"/>
    <w:rsid w:val="0093461C"/>
    <w:rsid w:val="00D87269"/>
    <w:rsid w:val="00EF55E7"/>
    <w:rsid w:val="00F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EC3B"/>
  <w15:chartTrackingRefBased/>
  <w15:docId w15:val="{EB485FDE-E9D8-4934-B72B-7058688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5D51-F290-48CF-9E01-5948EC9A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Grozdanovic</dc:creator>
  <cp:keywords/>
  <dc:description/>
  <cp:lastModifiedBy>Kabinet</cp:lastModifiedBy>
  <cp:revision>8</cp:revision>
  <cp:lastPrinted>2021-06-18T09:53:00Z</cp:lastPrinted>
  <dcterms:created xsi:type="dcterms:W3CDTF">2021-06-15T08:16:00Z</dcterms:created>
  <dcterms:modified xsi:type="dcterms:W3CDTF">2021-06-18T10:28:00Z</dcterms:modified>
</cp:coreProperties>
</file>